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65177B" w:rsidP="00E869BF"/>
    <w:p w:rsidR="0065177B" w:rsidRPr="00E869BF" w:rsidRDefault="00A11D67" w:rsidP="00E869BF">
      <w:pPr>
        <w:jc w:val="center"/>
        <w:rPr>
          <w:b/>
        </w:rPr>
      </w:pPr>
      <w:r>
        <w:rPr>
          <w:b/>
        </w:rPr>
        <w:t>D O D A T E K</w:t>
      </w: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2021</w:t>
      </w:r>
    </w:p>
    <w:p w:rsidR="0065177B" w:rsidRPr="00E869BF" w:rsidRDefault="0065177B">
      <w:pPr>
        <w:jc w:val="center"/>
        <w:rPr>
          <w:sz w:val="8"/>
          <w:szCs w:val="8"/>
        </w:rPr>
      </w:pPr>
    </w:p>
    <w:p w:rsidR="0065177B" w:rsidRDefault="00B26B6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B26B6E">
        <w:t>TAK Hellas Brno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442389">
        <w:t>2</w:t>
      </w:r>
      <w:r w:rsidR="00B26B6E">
        <w:t>6</w:t>
      </w:r>
      <w:r>
        <w:t xml:space="preserve">. </w:t>
      </w:r>
      <w:r w:rsidR="00B26B6E">
        <w:t xml:space="preserve">června </w:t>
      </w:r>
      <w:r>
        <w:t>20</w:t>
      </w:r>
      <w:r w:rsidR="00535D52">
        <w:t>21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r w:rsidR="00E869BF">
        <w:t xml:space="preserve">Brno- </w:t>
      </w:r>
      <w:proofErr w:type="spellStart"/>
      <w:r w:rsidR="00E869BF">
        <w:t>Obřany</w:t>
      </w:r>
      <w:proofErr w:type="spellEnd"/>
      <w:r>
        <w:t>, hala vzpírání</w:t>
      </w:r>
      <w:r w:rsidR="00E869BF">
        <w:t xml:space="preserve"> Mlýnské nábřeží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E869BF">
        <w:rPr>
          <w:szCs w:val="24"/>
        </w:rPr>
        <w:t xml:space="preserve">Milan </w:t>
      </w:r>
      <w:proofErr w:type="spellStart"/>
      <w:r w:rsidR="00E869BF">
        <w:rPr>
          <w:szCs w:val="24"/>
        </w:rPr>
        <w:t>Lutter</w:t>
      </w:r>
      <w:proofErr w:type="spellEnd"/>
      <w:r w:rsidR="00E869BF">
        <w:rPr>
          <w:szCs w:val="24"/>
        </w:rPr>
        <w:t>, Švestková 3, 614 00 Brno, tel.: 604 570 415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r w:rsidR="00442389">
        <w:t>Jaromír Jílek</w:t>
      </w:r>
    </w:p>
    <w:p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B26B6E" w:rsidRDefault="00A11D67" w:rsidP="00B26B6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E869BF">
        <w:t xml:space="preserve">Kubík M., </w:t>
      </w:r>
      <w:proofErr w:type="spellStart"/>
      <w:r w:rsidR="00E869BF">
        <w:t>Lepíková</w:t>
      </w:r>
      <w:proofErr w:type="spellEnd"/>
      <w:r w:rsidR="00E869BF">
        <w:t xml:space="preserve">, Kubík J., Doležel, </w:t>
      </w:r>
      <w:proofErr w:type="spellStart"/>
      <w:r w:rsidR="00E869BF">
        <w:t>Hejníková</w:t>
      </w:r>
      <w:proofErr w:type="spellEnd"/>
      <w:r w:rsidR="00E869BF">
        <w:t xml:space="preserve">, Kolář D. ml., Sekanina Z., </w:t>
      </w:r>
      <w:proofErr w:type="spellStart"/>
      <w:r w:rsidR="00E869BF">
        <w:t>Kovač</w:t>
      </w:r>
      <w:proofErr w:type="spellEnd"/>
    </w:p>
    <w:p w:rsidR="00B26B6E" w:rsidRPr="00B26B6E" w:rsidRDefault="00B26B6E" w:rsidP="00B26B6E">
      <w:pPr>
        <w:ind w:left="2160" w:hanging="2160"/>
        <w:rPr>
          <w:sz w:val="16"/>
          <w:szCs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 xml:space="preserve">SKV B. Havířov, </w:t>
      </w:r>
      <w:r w:rsidR="00442389">
        <w:t>SKV</w:t>
      </w:r>
      <w:r w:rsidR="00A11D67">
        <w:t xml:space="preserve"> Sokolov,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 w:rsidP="00535D52">
      <w:pPr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 w:rsidP="00535D52">
      <w:pPr>
        <w:pStyle w:val="NormlnIMP"/>
        <w:ind w:left="2160"/>
        <w:jc w:val="both"/>
      </w:pPr>
      <w:r>
        <w:t>12 měsíců</w:t>
      </w:r>
      <w:r w:rsidR="00E869BF">
        <w:t>. Soutěž proběhne na základě rozvolňovacích COVID nařízení vlády ČR – povinné testování (antigen, PCR test), ve sportovní hale 1 osoba na 15 m2, hygienická opatření.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E869BF">
      <w:r w:rsidRPr="00365C15">
        <w:rPr>
          <w:b/>
        </w:rPr>
        <w:t>Pořadí družstev po 1. kole:</w:t>
      </w:r>
      <w:r>
        <w:rPr>
          <w:b/>
        </w:rPr>
        <w:tab/>
      </w:r>
      <w:r>
        <w:rPr>
          <w:b/>
        </w:rPr>
        <w:tab/>
      </w:r>
      <w:r w:rsidRPr="00E869BF">
        <w:t>1. SKVOZ Horní Suchá</w:t>
      </w:r>
      <w:r>
        <w:tab/>
        <w:t>1809,7783 Sb.</w:t>
      </w:r>
      <w:r>
        <w:tab/>
      </w:r>
      <w:r w:rsidR="00A26B28">
        <w:tab/>
      </w:r>
      <w:r>
        <w:t xml:space="preserve">9 </w:t>
      </w:r>
      <w:proofErr w:type="spellStart"/>
      <w:r>
        <w:t>b</w:t>
      </w:r>
      <w:proofErr w:type="spellEnd"/>
      <w:r>
        <w:t>.</w:t>
      </w:r>
    </w:p>
    <w:p w:rsidR="00E869BF" w:rsidRDefault="00E869BF">
      <w:r>
        <w:tab/>
      </w:r>
      <w:r>
        <w:tab/>
      </w:r>
      <w:r>
        <w:tab/>
      </w:r>
      <w:r>
        <w:tab/>
      </w:r>
      <w:r>
        <w:tab/>
        <w:t>2. SKV B. Bohumín</w:t>
      </w:r>
      <w:r w:rsidR="00A26B28">
        <w:tab/>
      </w:r>
      <w:r w:rsidR="00A26B28">
        <w:tab/>
        <w:t>1734,0524 Sb.</w:t>
      </w:r>
      <w:r w:rsidR="00A26B28">
        <w:tab/>
      </w:r>
      <w:r w:rsidR="00A26B28">
        <w:tab/>
        <w:t xml:space="preserve">8 </w:t>
      </w:r>
      <w:proofErr w:type="spellStart"/>
      <w:r w:rsidR="00A26B28">
        <w:t>b</w:t>
      </w:r>
      <w:proofErr w:type="spellEnd"/>
      <w:r w:rsidR="00A26B28">
        <w:t>.</w:t>
      </w:r>
    </w:p>
    <w:p w:rsidR="00A26B28" w:rsidRDefault="00A26B28">
      <w:r>
        <w:tab/>
      </w:r>
      <w:r>
        <w:tab/>
      </w:r>
      <w:r>
        <w:tab/>
      </w:r>
      <w:r>
        <w:tab/>
      </w:r>
      <w:r>
        <w:tab/>
        <w:t>3. SKV B. Havířov</w:t>
      </w:r>
      <w:r>
        <w:tab/>
      </w:r>
      <w:r>
        <w:tab/>
        <w:t>1731,4991 Sb.</w:t>
      </w:r>
      <w:r>
        <w:tab/>
      </w:r>
      <w:r>
        <w:tab/>
        <w:t xml:space="preserve">7 </w:t>
      </w:r>
      <w:proofErr w:type="spellStart"/>
      <w:r>
        <w:t>b</w:t>
      </w:r>
      <w:proofErr w:type="spellEnd"/>
      <w:r>
        <w:t>.</w:t>
      </w:r>
    </w:p>
    <w:p w:rsidR="00A26B28" w:rsidRDefault="00A26B28">
      <w:r>
        <w:tab/>
      </w:r>
      <w:r>
        <w:tab/>
      </w:r>
      <w:r>
        <w:tab/>
      </w:r>
      <w:r>
        <w:tab/>
      </w:r>
      <w:r>
        <w:tab/>
        <w:t>4. TAK H. Brno</w:t>
      </w:r>
      <w:r>
        <w:tab/>
      </w:r>
      <w:r>
        <w:tab/>
        <w:t>1662,2105 Sb.</w:t>
      </w:r>
      <w:r>
        <w:tab/>
      </w:r>
      <w:r>
        <w:tab/>
        <w:t xml:space="preserve">6 </w:t>
      </w:r>
      <w:proofErr w:type="spellStart"/>
      <w:r>
        <w:t>b</w:t>
      </w:r>
      <w:proofErr w:type="spellEnd"/>
      <w:r>
        <w:t>.</w:t>
      </w:r>
    </w:p>
    <w:p w:rsidR="00A26B28" w:rsidRDefault="00A26B28">
      <w:r>
        <w:tab/>
      </w:r>
      <w:r>
        <w:tab/>
      </w:r>
      <w:r>
        <w:tab/>
      </w:r>
      <w:r>
        <w:tab/>
      </w:r>
      <w:r>
        <w:tab/>
        <w:t>5. S. Moravská Ostrava</w:t>
      </w:r>
      <w:r>
        <w:tab/>
        <w:t>1452,3013 Sb.</w:t>
      </w:r>
      <w:r>
        <w:tab/>
      </w:r>
      <w:r>
        <w:tab/>
        <w:t xml:space="preserve">5 </w:t>
      </w:r>
      <w:proofErr w:type="spellStart"/>
      <w:r>
        <w:t>b</w:t>
      </w:r>
      <w:proofErr w:type="spellEnd"/>
      <w:r>
        <w:t>.</w:t>
      </w:r>
    </w:p>
    <w:p w:rsidR="00A26B28" w:rsidRDefault="00A26B28"/>
    <w:p w:rsidR="0065177B" w:rsidRDefault="0099307E">
      <w:r>
        <w:t xml:space="preserve">V Praze </w:t>
      </w:r>
      <w:r w:rsidR="00A26B28">
        <w:t>15</w:t>
      </w:r>
      <w:r w:rsidR="002E3D1A">
        <w:t>.</w:t>
      </w:r>
      <w:r>
        <w:t xml:space="preserve"> </w:t>
      </w:r>
      <w:r w:rsidR="00A26B28">
        <w:t>6</w:t>
      </w:r>
      <w:r w:rsidR="002E3D1A">
        <w:t>.</w:t>
      </w:r>
      <w:r>
        <w:t xml:space="preserve"> </w:t>
      </w:r>
      <w:r w:rsidR="002E3D1A">
        <w:t>20</w:t>
      </w:r>
      <w:r w:rsidR="00535D52">
        <w:t>21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067A33"/>
    <w:rsid w:val="000B6FB4"/>
    <w:rsid w:val="000C6E30"/>
    <w:rsid w:val="002E3D1A"/>
    <w:rsid w:val="003A5774"/>
    <w:rsid w:val="003B7091"/>
    <w:rsid w:val="00442389"/>
    <w:rsid w:val="00535D52"/>
    <w:rsid w:val="0065177B"/>
    <w:rsid w:val="006D6698"/>
    <w:rsid w:val="006E0321"/>
    <w:rsid w:val="00713D12"/>
    <w:rsid w:val="00860823"/>
    <w:rsid w:val="008978D6"/>
    <w:rsid w:val="0099307E"/>
    <w:rsid w:val="00A11D67"/>
    <w:rsid w:val="00A26B28"/>
    <w:rsid w:val="00A43079"/>
    <w:rsid w:val="00AB3CAA"/>
    <w:rsid w:val="00B26B6E"/>
    <w:rsid w:val="00E869BF"/>
    <w:rsid w:val="00F532E7"/>
    <w:rsid w:val="00F653DD"/>
    <w:rsid w:val="00F73D80"/>
    <w:rsid w:val="00F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1A95-D9A4-47F6-BBDE-257FAFB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2021-06-15T18:49:00Z</dcterms:created>
  <dcterms:modified xsi:type="dcterms:W3CDTF">2021-06-15T19:17:00Z</dcterms:modified>
</cp:coreProperties>
</file>